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6" w:rsidRPr="00E4523A" w:rsidRDefault="00266EBD" w:rsidP="00E4523A">
      <w:pPr>
        <w:rPr>
          <w:b/>
          <w:sz w:val="28"/>
          <w:szCs w:val="28"/>
        </w:rPr>
      </w:pPr>
      <w:r w:rsidRPr="00E4523A">
        <w:rPr>
          <w:b/>
          <w:sz w:val="28"/>
          <w:szCs w:val="28"/>
        </w:rPr>
        <w:t xml:space="preserve">Train-de-trainer </w:t>
      </w:r>
      <w:r w:rsidR="00032E66" w:rsidRPr="00E4523A">
        <w:rPr>
          <w:b/>
          <w:sz w:val="28"/>
          <w:szCs w:val="28"/>
        </w:rPr>
        <w:t xml:space="preserve">Samensturing </w:t>
      </w:r>
    </w:p>
    <w:p w:rsidR="00266EBD" w:rsidRPr="00E4523A" w:rsidRDefault="00266EBD" w:rsidP="00E4523A">
      <w:pPr>
        <w:rPr>
          <w:sz w:val="24"/>
          <w:szCs w:val="24"/>
        </w:rPr>
      </w:pPr>
      <w:r w:rsidRPr="00E4523A">
        <w:rPr>
          <w:b/>
          <w:sz w:val="24"/>
          <w:szCs w:val="24"/>
        </w:rPr>
        <w:t xml:space="preserve">Alles wat je nodig hebt als trainer/coach om zelfsturing vanuit </w:t>
      </w:r>
      <w:proofErr w:type="spellStart"/>
      <w:r w:rsidRPr="00E4523A">
        <w:rPr>
          <w:b/>
          <w:sz w:val="24"/>
          <w:szCs w:val="24"/>
        </w:rPr>
        <w:t>samenbewustzijn</w:t>
      </w:r>
      <w:proofErr w:type="spellEnd"/>
      <w:r w:rsidRPr="00E4523A">
        <w:rPr>
          <w:b/>
          <w:sz w:val="24"/>
          <w:szCs w:val="24"/>
        </w:rPr>
        <w:t xml:space="preserve"> tot een succes te maken.</w:t>
      </w:r>
    </w:p>
    <w:p w:rsidR="00266EBD" w:rsidRPr="00E4523A" w:rsidRDefault="00266EBD" w:rsidP="00E4523A">
      <w:pPr>
        <w:rPr>
          <w:sz w:val="24"/>
          <w:szCs w:val="24"/>
        </w:rPr>
      </w:pPr>
      <w:r w:rsidRPr="00E4523A">
        <w:rPr>
          <w:sz w:val="24"/>
          <w:szCs w:val="24"/>
        </w:rPr>
        <w:t xml:space="preserve">Ben jij een gedreven trainer, coach of adviseur en is het jouw wens om zelfsturing echt tot een succes te maken? Wil jij je opdrachtgevers tegemoet treden met een gedegen </w:t>
      </w:r>
      <w:proofErr w:type="spellStart"/>
      <w:r w:rsidRPr="00E4523A">
        <w:rPr>
          <w:sz w:val="24"/>
          <w:szCs w:val="24"/>
        </w:rPr>
        <w:t>toolkit</w:t>
      </w:r>
      <w:proofErr w:type="spellEnd"/>
      <w:r w:rsidRPr="00E4523A">
        <w:rPr>
          <w:sz w:val="24"/>
          <w:szCs w:val="24"/>
        </w:rPr>
        <w:t xml:space="preserve"> van instrumenten en trainingen, inclusief een online organisatiescan? Dan is de train-de-trainer Samensturing iets voor jou! </w:t>
      </w:r>
    </w:p>
    <w:p w:rsidR="00266EBD" w:rsidRPr="00E4523A" w:rsidRDefault="00266EBD" w:rsidP="00E4523A">
      <w:pPr>
        <w:rPr>
          <w:b/>
          <w:sz w:val="24"/>
          <w:szCs w:val="24"/>
        </w:rPr>
      </w:pPr>
      <w:r w:rsidRPr="00E4523A">
        <w:rPr>
          <w:b/>
          <w:sz w:val="24"/>
          <w:szCs w:val="24"/>
        </w:rPr>
        <w:t>Wat is het?</w:t>
      </w:r>
    </w:p>
    <w:p w:rsidR="00C1482E" w:rsidRDefault="00266EBD" w:rsidP="00E4523A">
      <w:pPr>
        <w:rPr>
          <w:sz w:val="24"/>
          <w:szCs w:val="24"/>
        </w:rPr>
      </w:pPr>
      <w:r w:rsidRPr="00E4523A">
        <w:rPr>
          <w:sz w:val="24"/>
          <w:szCs w:val="24"/>
        </w:rPr>
        <w:t xml:space="preserve">Het veranderprogramma Samensturing is een totaalpakket aan tools en interventies om organisaties te helpen succesvol de verandering naar (meer) zelfsturing te maken. We gaan er daarbij vanuit dat </w:t>
      </w:r>
      <w:proofErr w:type="spellStart"/>
      <w:r w:rsidRPr="00E4523A">
        <w:rPr>
          <w:sz w:val="24"/>
          <w:szCs w:val="24"/>
        </w:rPr>
        <w:t>samenbewustzijn</w:t>
      </w:r>
      <w:proofErr w:type="spellEnd"/>
      <w:r w:rsidRPr="00E4523A">
        <w:rPr>
          <w:sz w:val="24"/>
          <w:szCs w:val="24"/>
        </w:rPr>
        <w:t xml:space="preserve">, gekantelde besluitvorming en persoonlijke effectiviteit van medewerkers op alle niveaus leidt tot werkelijke transformatie. </w:t>
      </w:r>
    </w:p>
    <w:p w:rsidR="00266EBD" w:rsidRPr="00E4523A" w:rsidRDefault="00266EBD" w:rsidP="00E4523A">
      <w:pPr>
        <w:rPr>
          <w:b/>
          <w:sz w:val="24"/>
          <w:szCs w:val="24"/>
        </w:rPr>
      </w:pPr>
      <w:r w:rsidRPr="00E4523A">
        <w:rPr>
          <w:b/>
          <w:sz w:val="24"/>
          <w:szCs w:val="24"/>
        </w:rPr>
        <w:t>Voor wie?</w:t>
      </w:r>
    </w:p>
    <w:p w:rsidR="00266EBD" w:rsidRPr="00E4523A" w:rsidRDefault="00266EBD" w:rsidP="00E4523A">
      <w:pPr>
        <w:rPr>
          <w:sz w:val="24"/>
          <w:szCs w:val="24"/>
        </w:rPr>
      </w:pPr>
      <w:r w:rsidRPr="00E4523A">
        <w:rPr>
          <w:sz w:val="24"/>
          <w:szCs w:val="24"/>
        </w:rPr>
        <w:t>De train-de-trainer Samensturing is bedoeld voor trainers, coaches en adviseurs die zich rich</w:t>
      </w:r>
      <w:r w:rsidR="003F39D8" w:rsidRPr="00E4523A">
        <w:rPr>
          <w:sz w:val="24"/>
          <w:szCs w:val="24"/>
        </w:rPr>
        <w:t xml:space="preserve">ten op de </w:t>
      </w:r>
      <w:r w:rsidR="00C1482E">
        <w:rPr>
          <w:sz w:val="24"/>
          <w:szCs w:val="24"/>
        </w:rPr>
        <w:t>vaardigheden</w:t>
      </w:r>
      <w:r w:rsidR="009761B9">
        <w:rPr>
          <w:sz w:val="24"/>
          <w:szCs w:val="24"/>
        </w:rPr>
        <w:t xml:space="preserve"> en </w:t>
      </w:r>
      <w:r w:rsidR="00C1482E">
        <w:rPr>
          <w:sz w:val="24"/>
          <w:szCs w:val="24"/>
        </w:rPr>
        <w:t xml:space="preserve">de </w:t>
      </w:r>
      <w:r w:rsidR="009761B9">
        <w:rPr>
          <w:sz w:val="24"/>
          <w:szCs w:val="24"/>
        </w:rPr>
        <w:t>cultuurverandering</w:t>
      </w:r>
      <w:r w:rsidR="003F39D8" w:rsidRPr="00E4523A">
        <w:rPr>
          <w:sz w:val="24"/>
          <w:szCs w:val="24"/>
        </w:rPr>
        <w:t xml:space="preserve"> die nodig zijn </w:t>
      </w:r>
      <w:r w:rsidRPr="00E4523A">
        <w:rPr>
          <w:sz w:val="24"/>
          <w:szCs w:val="24"/>
        </w:rPr>
        <w:t xml:space="preserve">bij het veranderproces naar </w:t>
      </w:r>
      <w:proofErr w:type="spellStart"/>
      <w:r w:rsidR="009761B9">
        <w:rPr>
          <w:sz w:val="24"/>
          <w:szCs w:val="24"/>
        </w:rPr>
        <w:t>samensturing</w:t>
      </w:r>
      <w:proofErr w:type="spellEnd"/>
      <w:r w:rsidRPr="00E4523A">
        <w:rPr>
          <w:sz w:val="24"/>
          <w:szCs w:val="24"/>
        </w:rPr>
        <w:t xml:space="preserve">. </w:t>
      </w:r>
      <w:r w:rsidR="00405E59" w:rsidRPr="00E4523A">
        <w:rPr>
          <w:sz w:val="24"/>
          <w:szCs w:val="24"/>
        </w:rPr>
        <w:t xml:space="preserve">We gaan ervan uit dat je een afgeronde </w:t>
      </w:r>
      <w:proofErr w:type="spellStart"/>
      <w:r w:rsidR="00405E59" w:rsidRPr="00E4523A">
        <w:rPr>
          <w:sz w:val="24"/>
          <w:szCs w:val="24"/>
        </w:rPr>
        <w:t>HBO-opleiding</w:t>
      </w:r>
      <w:proofErr w:type="spellEnd"/>
      <w:r w:rsidR="00405E59" w:rsidRPr="00E4523A">
        <w:rPr>
          <w:sz w:val="24"/>
          <w:szCs w:val="24"/>
        </w:rPr>
        <w:t xml:space="preserve"> hebt en minimaal 2 jaar ervaring met het trainen en adviseren in organisaties. </w:t>
      </w:r>
    </w:p>
    <w:p w:rsidR="00266EBD" w:rsidRPr="00E4523A" w:rsidRDefault="00266EBD" w:rsidP="00E4523A">
      <w:pPr>
        <w:rPr>
          <w:b/>
          <w:sz w:val="24"/>
          <w:szCs w:val="24"/>
        </w:rPr>
      </w:pPr>
      <w:r w:rsidRPr="00E4523A">
        <w:rPr>
          <w:b/>
          <w:sz w:val="24"/>
          <w:szCs w:val="24"/>
        </w:rPr>
        <w:t>Wat gaan we doen?</w:t>
      </w:r>
    </w:p>
    <w:p w:rsidR="00405E59" w:rsidRPr="00E4523A" w:rsidRDefault="003F39D8" w:rsidP="00E4523A">
      <w:pPr>
        <w:rPr>
          <w:sz w:val="24"/>
          <w:szCs w:val="24"/>
        </w:rPr>
      </w:pPr>
      <w:r w:rsidRPr="00E4523A">
        <w:rPr>
          <w:sz w:val="24"/>
          <w:szCs w:val="24"/>
        </w:rPr>
        <w:t xml:space="preserve">In een </w:t>
      </w:r>
      <w:r w:rsidR="00743784">
        <w:rPr>
          <w:sz w:val="24"/>
          <w:szCs w:val="24"/>
        </w:rPr>
        <w:t>acht</w:t>
      </w:r>
      <w:r w:rsidR="00405E59" w:rsidRPr="00E4523A">
        <w:rPr>
          <w:sz w:val="24"/>
          <w:szCs w:val="24"/>
        </w:rPr>
        <w:t>daagse opleiding leer je werken vanuit de uitgangspunten van het programma Samensturing:</w:t>
      </w:r>
    </w:p>
    <w:p w:rsidR="00405E59" w:rsidRPr="00E4523A" w:rsidRDefault="00405E59" w:rsidP="00E4523A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E4523A">
        <w:rPr>
          <w:rFonts w:asciiTheme="minorHAnsi" w:hAnsiTheme="minorHAnsi"/>
        </w:rPr>
        <w:t>Vertrouwen</w:t>
      </w:r>
      <w:proofErr w:type="spellEnd"/>
      <w:r w:rsidRPr="00E4523A">
        <w:rPr>
          <w:rFonts w:asciiTheme="minorHAnsi" w:hAnsiTheme="minorHAnsi"/>
        </w:rPr>
        <w:t xml:space="preserve"> en </w:t>
      </w:r>
      <w:proofErr w:type="spellStart"/>
      <w:r w:rsidRPr="00E4523A">
        <w:rPr>
          <w:rFonts w:asciiTheme="minorHAnsi" w:hAnsiTheme="minorHAnsi"/>
        </w:rPr>
        <w:t>verantwoordelijkheid</w:t>
      </w:r>
      <w:proofErr w:type="spellEnd"/>
      <w:r w:rsidRPr="00E4523A">
        <w:rPr>
          <w:rFonts w:asciiTheme="minorHAnsi" w:hAnsiTheme="minorHAnsi"/>
        </w:rPr>
        <w:t xml:space="preserve"> </w:t>
      </w:r>
      <w:proofErr w:type="spellStart"/>
      <w:r w:rsidRPr="00E4523A">
        <w:rPr>
          <w:rFonts w:asciiTheme="minorHAnsi" w:hAnsiTheme="minorHAnsi"/>
        </w:rPr>
        <w:t>geven</w:t>
      </w:r>
      <w:proofErr w:type="spellEnd"/>
    </w:p>
    <w:p w:rsidR="00405E59" w:rsidRPr="00E4523A" w:rsidRDefault="00405E59" w:rsidP="00E4523A">
      <w:pPr>
        <w:pStyle w:val="Lijstalinea"/>
        <w:numPr>
          <w:ilvl w:val="0"/>
          <w:numId w:val="7"/>
        </w:numPr>
        <w:rPr>
          <w:rFonts w:asciiTheme="minorHAnsi" w:hAnsiTheme="minorHAnsi"/>
        </w:rPr>
      </w:pPr>
      <w:proofErr w:type="spellStart"/>
      <w:r w:rsidRPr="00E4523A">
        <w:rPr>
          <w:rFonts w:asciiTheme="minorHAnsi" w:hAnsiTheme="minorHAnsi"/>
        </w:rPr>
        <w:t>Visie</w:t>
      </w:r>
      <w:proofErr w:type="spellEnd"/>
      <w:r w:rsidRPr="00E4523A">
        <w:rPr>
          <w:rFonts w:asciiTheme="minorHAnsi" w:hAnsiTheme="minorHAnsi"/>
        </w:rPr>
        <w:t xml:space="preserve"> en </w:t>
      </w:r>
      <w:proofErr w:type="spellStart"/>
      <w:r w:rsidRPr="00E4523A">
        <w:rPr>
          <w:rFonts w:asciiTheme="minorHAnsi" w:hAnsiTheme="minorHAnsi"/>
        </w:rPr>
        <w:t>vakmanschap</w:t>
      </w:r>
      <w:proofErr w:type="spellEnd"/>
      <w:r w:rsidRPr="00E4523A">
        <w:rPr>
          <w:rFonts w:asciiTheme="minorHAnsi" w:hAnsiTheme="minorHAnsi"/>
        </w:rPr>
        <w:t xml:space="preserve"> </w:t>
      </w:r>
      <w:proofErr w:type="spellStart"/>
      <w:r w:rsidRPr="00E4523A">
        <w:rPr>
          <w:rFonts w:asciiTheme="minorHAnsi" w:hAnsiTheme="minorHAnsi"/>
        </w:rPr>
        <w:t>tonen</w:t>
      </w:r>
      <w:proofErr w:type="spellEnd"/>
    </w:p>
    <w:p w:rsidR="003F39D8" w:rsidRPr="009761B9" w:rsidRDefault="003F39D8" w:rsidP="009761B9">
      <w:pPr>
        <w:pStyle w:val="Lijstalinea"/>
        <w:numPr>
          <w:ilvl w:val="0"/>
          <w:numId w:val="7"/>
        </w:numPr>
      </w:pPr>
      <w:proofErr w:type="spellStart"/>
      <w:r w:rsidRPr="00E4523A">
        <w:rPr>
          <w:rFonts w:asciiTheme="minorHAnsi" w:hAnsiTheme="minorHAnsi"/>
        </w:rPr>
        <w:t>Echt</w:t>
      </w:r>
      <w:proofErr w:type="spellEnd"/>
      <w:r w:rsidRPr="00E4523A">
        <w:rPr>
          <w:rFonts w:asciiTheme="minorHAnsi" w:hAnsiTheme="minorHAnsi"/>
        </w:rPr>
        <w:t xml:space="preserve"> </w:t>
      </w:r>
      <w:proofErr w:type="spellStart"/>
      <w:r w:rsidRPr="00E4523A">
        <w:rPr>
          <w:rFonts w:asciiTheme="minorHAnsi" w:hAnsiTheme="minorHAnsi"/>
        </w:rPr>
        <w:t>samen</w:t>
      </w:r>
      <w:proofErr w:type="spellEnd"/>
      <w:r w:rsidRPr="00E4523A">
        <w:rPr>
          <w:rFonts w:asciiTheme="minorHAnsi" w:hAnsiTheme="minorHAnsi"/>
        </w:rPr>
        <w:t xml:space="preserve"> </w:t>
      </w:r>
      <w:proofErr w:type="spellStart"/>
      <w:r w:rsidRPr="00E4523A">
        <w:rPr>
          <w:rFonts w:asciiTheme="minorHAnsi" w:hAnsiTheme="minorHAnsi"/>
        </w:rPr>
        <w:t>sturen</w:t>
      </w:r>
      <w:proofErr w:type="spellEnd"/>
    </w:p>
    <w:p w:rsidR="009761B9" w:rsidRPr="009761B9" w:rsidRDefault="009761B9" w:rsidP="009761B9">
      <w:pPr>
        <w:pStyle w:val="Lijstalinea"/>
      </w:pPr>
    </w:p>
    <w:p w:rsidR="00405E59" w:rsidRPr="00E4523A" w:rsidRDefault="00405E59" w:rsidP="00E4523A">
      <w:pPr>
        <w:rPr>
          <w:sz w:val="24"/>
          <w:szCs w:val="24"/>
        </w:rPr>
      </w:pPr>
      <w:r w:rsidRPr="00E4523A">
        <w:rPr>
          <w:sz w:val="24"/>
          <w:szCs w:val="24"/>
        </w:rPr>
        <w:t>Daarnaast leer je werken met de tools en trainingsprogramma’s die we gebruiken in het Veranderprogramma Samensturing zoals dienend-leiderschap, inclusieve besluitvorming, persoonlijk leiderschap en zelforganisatie, visie en kernwaarden</w:t>
      </w:r>
    </w:p>
    <w:p w:rsidR="00743784" w:rsidRDefault="00743784" w:rsidP="00E4523A">
      <w:pPr>
        <w:rPr>
          <w:sz w:val="24"/>
          <w:szCs w:val="24"/>
        </w:rPr>
      </w:pPr>
      <w:r>
        <w:rPr>
          <w:sz w:val="24"/>
          <w:szCs w:val="24"/>
        </w:rPr>
        <w:t>We starten met een blok didactiek en analysevaardigheden. Vervolgens gaan we in de vervolgblokken aan de slag met:</w:t>
      </w:r>
    </w:p>
    <w:p w:rsidR="00743784" w:rsidRPr="00CD756A" w:rsidRDefault="00743784" w:rsidP="00BA0D50">
      <w:pPr>
        <w:pStyle w:val="Lijstalinea"/>
        <w:numPr>
          <w:ilvl w:val="0"/>
          <w:numId w:val="9"/>
        </w:numPr>
        <w:rPr>
          <w:rFonts w:asciiTheme="minorHAnsi" w:hAnsiTheme="minorHAnsi"/>
        </w:rPr>
      </w:pPr>
      <w:proofErr w:type="spellStart"/>
      <w:r w:rsidRPr="00CD756A">
        <w:rPr>
          <w:rFonts w:asciiTheme="minorHAnsi" w:hAnsiTheme="minorHAnsi"/>
        </w:rPr>
        <w:t>Ondersteuning</w:t>
      </w:r>
      <w:proofErr w:type="spellEnd"/>
      <w:r w:rsidRPr="00CD756A">
        <w:rPr>
          <w:rFonts w:asciiTheme="minorHAnsi" w:hAnsiTheme="minorHAnsi"/>
        </w:rPr>
        <w:t xml:space="preserve"> van teams</w:t>
      </w:r>
    </w:p>
    <w:p w:rsidR="00743784" w:rsidRPr="00CD756A" w:rsidRDefault="00743784" w:rsidP="00BA0D50">
      <w:pPr>
        <w:pStyle w:val="Lijstalinea"/>
        <w:numPr>
          <w:ilvl w:val="0"/>
          <w:numId w:val="9"/>
        </w:numPr>
        <w:rPr>
          <w:rFonts w:asciiTheme="minorHAnsi" w:hAnsiTheme="minorHAnsi"/>
        </w:rPr>
      </w:pPr>
      <w:proofErr w:type="spellStart"/>
      <w:r w:rsidRPr="00CD756A">
        <w:rPr>
          <w:rFonts w:asciiTheme="minorHAnsi" w:hAnsiTheme="minorHAnsi"/>
        </w:rPr>
        <w:t>Ondersteuning</w:t>
      </w:r>
      <w:proofErr w:type="spellEnd"/>
      <w:r w:rsidRPr="00CD756A">
        <w:rPr>
          <w:rFonts w:asciiTheme="minorHAnsi" w:hAnsiTheme="minorHAnsi"/>
        </w:rPr>
        <w:t xml:space="preserve"> van </w:t>
      </w:r>
      <w:proofErr w:type="spellStart"/>
      <w:r w:rsidRPr="00CD756A">
        <w:rPr>
          <w:rFonts w:asciiTheme="minorHAnsi" w:hAnsiTheme="minorHAnsi"/>
        </w:rPr>
        <w:t>teamcoaches</w:t>
      </w:r>
      <w:proofErr w:type="spellEnd"/>
      <w:r w:rsidRPr="00CD756A">
        <w:rPr>
          <w:rFonts w:asciiTheme="minorHAnsi" w:hAnsiTheme="minorHAnsi"/>
        </w:rPr>
        <w:t xml:space="preserve"> en management</w:t>
      </w:r>
    </w:p>
    <w:p w:rsidR="00743784" w:rsidRPr="00CD756A" w:rsidRDefault="00743784" w:rsidP="00BA0D50">
      <w:pPr>
        <w:pStyle w:val="Lijstalinea"/>
        <w:numPr>
          <w:ilvl w:val="0"/>
          <w:numId w:val="9"/>
        </w:numPr>
        <w:rPr>
          <w:rFonts w:asciiTheme="minorHAnsi" w:hAnsiTheme="minorHAnsi"/>
        </w:rPr>
      </w:pPr>
      <w:proofErr w:type="spellStart"/>
      <w:r w:rsidRPr="00CD756A">
        <w:rPr>
          <w:rFonts w:asciiTheme="minorHAnsi" w:hAnsiTheme="minorHAnsi"/>
        </w:rPr>
        <w:t>Begeleiden</w:t>
      </w:r>
      <w:proofErr w:type="spellEnd"/>
      <w:r w:rsidRPr="00CD756A">
        <w:rPr>
          <w:rFonts w:asciiTheme="minorHAnsi" w:hAnsiTheme="minorHAnsi"/>
        </w:rPr>
        <w:t xml:space="preserve"> van </w:t>
      </w:r>
      <w:proofErr w:type="spellStart"/>
      <w:r w:rsidRPr="00CD756A">
        <w:rPr>
          <w:rFonts w:asciiTheme="minorHAnsi" w:hAnsiTheme="minorHAnsi"/>
        </w:rPr>
        <w:t>dialoog</w:t>
      </w:r>
      <w:proofErr w:type="spellEnd"/>
      <w:r w:rsidRPr="00CD756A">
        <w:rPr>
          <w:rFonts w:asciiTheme="minorHAnsi" w:hAnsiTheme="minorHAnsi"/>
        </w:rPr>
        <w:t xml:space="preserve"> en </w:t>
      </w:r>
      <w:proofErr w:type="spellStart"/>
      <w:r w:rsidRPr="00CD756A">
        <w:rPr>
          <w:rFonts w:asciiTheme="minorHAnsi" w:hAnsiTheme="minorHAnsi"/>
        </w:rPr>
        <w:t>samensturing</w:t>
      </w:r>
      <w:proofErr w:type="spellEnd"/>
      <w:r w:rsidRPr="00CD756A">
        <w:rPr>
          <w:rFonts w:asciiTheme="minorHAnsi" w:hAnsiTheme="minorHAnsi"/>
        </w:rPr>
        <w:t xml:space="preserve"> in </w:t>
      </w:r>
      <w:proofErr w:type="spellStart"/>
      <w:r w:rsidRPr="00CD756A">
        <w:rPr>
          <w:rFonts w:asciiTheme="minorHAnsi" w:hAnsiTheme="minorHAnsi"/>
        </w:rPr>
        <w:t>organisaties</w:t>
      </w:r>
      <w:proofErr w:type="spellEnd"/>
      <w:r w:rsidRPr="00CD756A">
        <w:rPr>
          <w:rFonts w:asciiTheme="minorHAnsi" w:hAnsiTheme="minorHAnsi"/>
        </w:rPr>
        <w:t xml:space="preserve">: </w:t>
      </w:r>
      <w:proofErr w:type="spellStart"/>
      <w:r w:rsidRPr="00CD756A">
        <w:rPr>
          <w:rFonts w:asciiTheme="minorHAnsi" w:hAnsiTheme="minorHAnsi"/>
        </w:rPr>
        <w:t>horizontale</w:t>
      </w:r>
      <w:proofErr w:type="spellEnd"/>
      <w:r w:rsidRPr="00CD756A">
        <w:rPr>
          <w:rFonts w:asciiTheme="minorHAnsi" w:hAnsiTheme="minorHAnsi"/>
        </w:rPr>
        <w:t xml:space="preserve"> en </w:t>
      </w:r>
      <w:proofErr w:type="spellStart"/>
      <w:r w:rsidRPr="00CD756A">
        <w:rPr>
          <w:rFonts w:asciiTheme="minorHAnsi" w:hAnsiTheme="minorHAnsi"/>
        </w:rPr>
        <w:t>verticale</w:t>
      </w:r>
      <w:proofErr w:type="spellEnd"/>
      <w:r w:rsidRPr="00CD756A">
        <w:rPr>
          <w:rFonts w:asciiTheme="minorHAnsi" w:hAnsiTheme="minorHAnsi"/>
        </w:rPr>
        <w:t xml:space="preserve"> </w:t>
      </w:r>
      <w:proofErr w:type="spellStart"/>
      <w:r w:rsidRPr="00CD756A">
        <w:rPr>
          <w:rFonts w:asciiTheme="minorHAnsi" w:hAnsiTheme="minorHAnsi"/>
        </w:rPr>
        <w:t>interactie</w:t>
      </w:r>
      <w:proofErr w:type="spellEnd"/>
    </w:p>
    <w:p w:rsidR="00743784" w:rsidRDefault="00743784" w:rsidP="00BA0D50">
      <w:pPr>
        <w:pStyle w:val="Lijstalinea"/>
      </w:pPr>
    </w:p>
    <w:p w:rsidR="00C1482E" w:rsidRDefault="00405E59" w:rsidP="00E4523A">
      <w:pPr>
        <w:rPr>
          <w:b/>
          <w:sz w:val="24"/>
          <w:szCs w:val="24"/>
        </w:rPr>
      </w:pPr>
      <w:r w:rsidRPr="00E4523A">
        <w:rPr>
          <w:sz w:val="24"/>
          <w:szCs w:val="24"/>
        </w:rPr>
        <w:lastRenderedPageBreak/>
        <w:t xml:space="preserve">Na afronding van de opleiding heb je tijdens de uitvoering van je eerste klus recht op 5 </w:t>
      </w:r>
      <w:proofErr w:type="spellStart"/>
      <w:r w:rsidRPr="00E4523A">
        <w:rPr>
          <w:sz w:val="24"/>
          <w:szCs w:val="24"/>
        </w:rPr>
        <w:t>coachingssessies</w:t>
      </w:r>
      <w:proofErr w:type="spellEnd"/>
      <w:r w:rsidRPr="00E4523A">
        <w:rPr>
          <w:sz w:val="24"/>
          <w:szCs w:val="24"/>
        </w:rPr>
        <w:t>, waarin we je helpen in de praktijk de puntjes op de i te zetten. Zijn er specifieke aandachtspunten, dan kunnen we je zo</w:t>
      </w:r>
      <w:r w:rsidR="00E4523A">
        <w:rPr>
          <w:sz w:val="24"/>
          <w:szCs w:val="24"/>
        </w:rPr>
        <w:t xml:space="preserve"> </w:t>
      </w:r>
      <w:r w:rsidRPr="00E4523A">
        <w:rPr>
          <w:sz w:val="24"/>
          <w:szCs w:val="24"/>
        </w:rPr>
        <w:t xml:space="preserve">nodig een aanvullend aanbod doen. Als je de eerste klus goed doorloopt naar de mening van de opdrachtgever en de coach, ontvang je de licentie. </w:t>
      </w:r>
    </w:p>
    <w:p w:rsidR="00266EBD" w:rsidRPr="00E4523A" w:rsidRDefault="00266EBD" w:rsidP="00E4523A">
      <w:pPr>
        <w:rPr>
          <w:b/>
          <w:sz w:val="24"/>
          <w:szCs w:val="24"/>
        </w:rPr>
      </w:pPr>
      <w:r w:rsidRPr="00E4523A">
        <w:rPr>
          <w:b/>
          <w:sz w:val="24"/>
          <w:szCs w:val="24"/>
        </w:rPr>
        <w:t xml:space="preserve">Wat kan ik na de </w:t>
      </w:r>
      <w:r w:rsidR="009761B9">
        <w:rPr>
          <w:b/>
          <w:sz w:val="24"/>
          <w:szCs w:val="24"/>
        </w:rPr>
        <w:t xml:space="preserve">train-de-trainer </w:t>
      </w:r>
      <w:r w:rsidRPr="00E4523A">
        <w:rPr>
          <w:b/>
          <w:sz w:val="24"/>
          <w:szCs w:val="24"/>
        </w:rPr>
        <w:t xml:space="preserve">? </w:t>
      </w:r>
    </w:p>
    <w:p w:rsidR="003F39D8" w:rsidRPr="00E4523A" w:rsidRDefault="003F39D8" w:rsidP="00E4523A">
      <w:pPr>
        <w:rPr>
          <w:sz w:val="24"/>
          <w:szCs w:val="24"/>
        </w:rPr>
      </w:pPr>
      <w:r w:rsidRPr="00E4523A">
        <w:rPr>
          <w:sz w:val="24"/>
          <w:szCs w:val="24"/>
        </w:rPr>
        <w:t>Als je de train-de-trainer hebt gevolgd weet je:</w:t>
      </w:r>
    </w:p>
    <w:p w:rsidR="003F39D8" w:rsidRPr="009761B9" w:rsidRDefault="003F39D8" w:rsidP="00E4523A">
      <w:pPr>
        <w:pStyle w:val="Lijstalinea"/>
        <w:numPr>
          <w:ilvl w:val="0"/>
          <w:numId w:val="8"/>
        </w:numPr>
        <w:rPr>
          <w:rFonts w:asciiTheme="minorHAnsi" w:hAnsiTheme="minorHAnsi"/>
          <w:lang w:val="nl-NL"/>
        </w:rPr>
      </w:pPr>
      <w:r w:rsidRPr="009761B9">
        <w:rPr>
          <w:rFonts w:asciiTheme="minorHAnsi" w:hAnsiTheme="minorHAnsi"/>
          <w:lang w:val="nl-NL"/>
        </w:rPr>
        <w:t xml:space="preserve">medewerkers op alle niveaus </w:t>
      </w:r>
      <w:r w:rsidR="00387F12">
        <w:rPr>
          <w:rFonts w:asciiTheme="minorHAnsi" w:hAnsiTheme="minorHAnsi"/>
          <w:lang w:val="nl-NL"/>
        </w:rPr>
        <w:t xml:space="preserve"> te</w:t>
      </w:r>
      <w:r w:rsidR="00387F12" w:rsidRPr="009761B9">
        <w:rPr>
          <w:rFonts w:asciiTheme="minorHAnsi" w:hAnsiTheme="minorHAnsi"/>
          <w:lang w:val="nl-NL"/>
        </w:rPr>
        <w:t xml:space="preserve"> </w:t>
      </w:r>
      <w:r w:rsidRPr="009761B9">
        <w:rPr>
          <w:rFonts w:asciiTheme="minorHAnsi" w:hAnsiTheme="minorHAnsi"/>
          <w:lang w:val="nl-NL"/>
        </w:rPr>
        <w:t xml:space="preserve">stimuleren, </w:t>
      </w:r>
      <w:r w:rsidR="009761B9">
        <w:rPr>
          <w:rFonts w:asciiTheme="minorHAnsi" w:hAnsiTheme="minorHAnsi"/>
          <w:lang w:val="nl-NL"/>
        </w:rPr>
        <w:t xml:space="preserve">te </w:t>
      </w:r>
      <w:r w:rsidRPr="009761B9">
        <w:rPr>
          <w:rFonts w:asciiTheme="minorHAnsi" w:hAnsiTheme="minorHAnsi"/>
          <w:lang w:val="nl-NL"/>
        </w:rPr>
        <w:t>motiveren, uit</w:t>
      </w:r>
      <w:r w:rsidR="009761B9">
        <w:rPr>
          <w:rFonts w:asciiTheme="minorHAnsi" w:hAnsiTheme="minorHAnsi"/>
          <w:lang w:val="nl-NL"/>
        </w:rPr>
        <w:t xml:space="preserve"> te </w:t>
      </w:r>
      <w:r w:rsidRPr="009761B9">
        <w:rPr>
          <w:rFonts w:asciiTheme="minorHAnsi" w:hAnsiTheme="minorHAnsi"/>
          <w:lang w:val="nl-NL"/>
        </w:rPr>
        <w:t xml:space="preserve">dagen en </w:t>
      </w:r>
      <w:r w:rsidR="009761B9">
        <w:rPr>
          <w:rFonts w:asciiTheme="minorHAnsi" w:hAnsiTheme="minorHAnsi"/>
          <w:lang w:val="nl-NL"/>
        </w:rPr>
        <w:t xml:space="preserve">te </w:t>
      </w:r>
      <w:r w:rsidRPr="009761B9">
        <w:rPr>
          <w:rFonts w:asciiTheme="minorHAnsi" w:hAnsiTheme="minorHAnsi"/>
          <w:lang w:val="nl-NL"/>
        </w:rPr>
        <w:t>inspireren;</w:t>
      </w:r>
    </w:p>
    <w:p w:rsidR="003F39D8" w:rsidRPr="009761B9" w:rsidRDefault="003F39D8" w:rsidP="00E4523A">
      <w:pPr>
        <w:pStyle w:val="Lijstalinea"/>
        <w:numPr>
          <w:ilvl w:val="0"/>
          <w:numId w:val="8"/>
        </w:numPr>
        <w:rPr>
          <w:rFonts w:asciiTheme="minorHAnsi" w:hAnsiTheme="minorHAnsi"/>
          <w:lang w:val="nl-NL"/>
        </w:rPr>
      </w:pPr>
      <w:r w:rsidRPr="009761B9">
        <w:rPr>
          <w:rFonts w:asciiTheme="minorHAnsi" w:hAnsiTheme="minorHAnsi"/>
          <w:lang w:val="nl-NL"/>
        </w:rPr>
        <w:t>de plaats van en verbinding tussen</w:t>
      </w:r>
      <w:r w:rsidR="00387F12">
        <w:rPr>
          <w:rFonts w:asciiTheme="minorHAnsi" w:hAnsiTheme="minorHAnsi"/>
          <w:lang w:val="nl-NL"/>
        </w:rPr>
        <w:t xml:space="preserve"> </w:t>
      </w:r>
      <w:r w:rsidRPr="009761B9">
        <w:rPr>
          <w:rFonts w:asciiTheme="minorHAnsi" w:hAnsiTheme="minorHAnsi"/>
          <w:lang w:val="nl-NL"/>
        </w:rPr>
        <w:t xml:space="preserve">de diverse thema’s binnen </w:t>
      </w:r>
      <w:r w:rsidRPr="009761B9">
        <w:rPr>
          <w:rFonts w:asciiTheme="minorHAnsi" w:hAnsiTheme="minorHAnsi"/>
          <w:i/>
          <w:lang w:val="nl-NL"/>
        </w:rPr>
        <w:t>Samensturing</w:t>
      </w:r>
      <w:r w:rsidRPr="009761B9">
        <w:rPr>
          <w:rFonts w:asciiTheme="minorHAnsi" w:hAnsiTheme="minorHAnsi"/>
          <w:lang w:val="nl-NL"/>
        </w:rPr>
        <w:t>;</w:t>
      </w:r>
    </w:p>
    <w:p w:rsidR="003F39D8" w:rsidRPr="009761B9" w:rsidRDefault="003F39D8" w:rsidP="00E4523A">
      <w:pPr>
        <w:pStyle w:val="Lijstalinea"/>
        <w:numPr>
          <w:ilvl w:val="0"/>
          <w:numId w:val="8"/>
        </w:numPr>
        <w:rPr>
          <w:rFonts w:asciiTheme="minorHAnsi" w:hAnsiTheme="minorHAnsi"/>
          <w:lang w:val="nl-NL"/>
        </w:rPr>
      </w:pPr>
      <w:r w:rsidRPr="009761B9">
        <w:rPr>
          <w:rFonts w:asciiTheme="minorHAnsi" w:hAnsiTheme="minorHAnsi"/>
          <w:lang w:val="nl-NL"/>
        </w:rPr>
        <w:t xml:space="preserve">hoe je het gedachtengoed van </w:t>
      </w:r>
      <w:r w:rsidRPr="009761B9">
        <w:rPr>
          <w:rFonts w:asciiTheme="minorHAnsi" w:hAnsiTheme="minorHAnsi"/>
          <w:i/>
          <w:lang w:val="nl-NL"/>
        </w:rPr>
        <w:t>Samensturing</w:t>
      </w:r>
      <w:r w:rsidRPr="009761B9">
        <w:rPr>
          <w:rFonts w:asciiTheme="minorHAnsi" w:hAnsiTheme="minorHAnsi"/>
          <w:lang w:val="nl-NL"/>
        </w:rPr>
        <w:t xml:space="preserve"> effectief en inspirerend kunt overdragen en toepassen;</w:t>
      </w:r>
    </w:p>
    <w:p w:rsidR="00E4523A" w:rsidRPr="009761B9" w:rsidRDefault="003F39D8" w:rsidP="00E4523A">
      <w:pPr>
        <w:pStyle w:val="Lijstalinea"/>
        <w:numPr>
          <w:ilvl w:val="0"/>
          <w:numId w:val="8"/>
        </w:numPr>
        <w:rPr>
          <w:rFonts w:asciiTheme="minorHAnsi" w:hAnsiTheme="minorHAnsi"/>
          <w:lang w:val="nl-NL"/>
        </w:rPr>
      </w:pPr>
      <w:r w:rsidRPr="009761B9">
        <w:rPr>
          <w:rFonts w:asciiTheme="minorHAnsi" w:hAnsiTheme="minorHAnsi"/>
          <w:lang w:val="nl-NL"/>
        </w:rPr>
        <w:t>hoe je individuele medewerkers, teams en organisatie kunt coachen om gewenste doelen te behalen</w:t>
      </w:r>
      <w:r w:rsidR="00387F12">
        <w:rPr>
          <w:rFonts w:asciiTheme="minorHAnsi" w:hAnsiTheme="minorHAnsi"/>
          <w:lang w:val="nl-NL"/>
        </w:rPr>
        <w:t>.</w:t>
      </w:r>
    </w:p>
    <w:p w:rsidR="00E4523A" w:rsidRPr="009761B9" w:rsidRDefault="00E4523A" w:rsidP="00E4523A">
      <w:pPr>
        <w:pStyle w:val="Lijstalinea"/>
        <w:rPr>
          <w:lang w:val="nl-NL"/>
        </w:rPr>
      </w:pPr>
    </w:p>
    <w:p w:rsidR="00266EBD" w:rsidRPr="00E4523A" w:rsidRDefault="00266EBD" w:rsidP="00E4523A">
      <w:pPr>
        <w:rPr>
          <w:b/>
          <w:sz w:val="24"/>
          <w:szCs w:val="24"/>
        </w:rPr>
      </w:pPr>
      <w:r w:rsidRPr="00E4523A">
        <w:rPr>
          <w:b/>
          <w:sz w:val="24"/>
          <w:szCs w:val="24"/>
        </w:rPr>
        <w:t xml:space="preserve">Wat krijg ik nog meer? </w:t>
      </w:r>
    </w:p>
    <w:p w:rsidR="009761B9" w:rsidRPr="009761B9" w:rsidRDefault="003F39D8" w:rsidP="00C1482E">
      <w:r w:rsidRPr="00E4523A">
        <w:rPr>
          <w:sz w:val="24"/>
          <w:szCs w:val="24"/>
        </w:rPr>
        <w:t>Als gecertificeerd trainer/coach Samensturing heb je toegang tot alle tools en trainingsprogramma’s waarover Samensturing beschikt. Daarnaast kun je gebruik maken van de online scans op verschillende niveaus (teamlid</w:t>
      </w:r>
      <w:r w:rsidR="00DF3508" w:rsidRPr="00E4523A">
        <w:rPr>
          <w:sz w:val="24"/>
          <w:szCs w:val="24"/>
        </w:rPr>
        <w:t xml:space="preserve">, team, organisatie) die </w:t>
      </w:r>
      <w:r w:rsidRPr="00E4523A">
        <w:rPr>
          <w:sz w:val="24"/>
          <w:szCs w:val="24"/>
        </w:rPr>
        <w:t xml:space="preserve">je opdrachtgever helpen om </w:t>
      </w:r>
      <w:r w:rsidR="00DF3508" w:rsidRPr="00E4523A">
        <w:rPr>
          <w:sz w:val="24"/>
          <w:szCs w:val="24"/>
        </w:rPr>
        <w:t xml:space="preserve">meer </w:t>
      </w:r>
      <w:r w:rsidRPr="00E4523A">
        <w:rPr>
          <w:sz w:val="24"/>
          <w:szCs w:val="24"/>
        </w:rPr>
        <w:t xml:space="preserve">inzicht </w:t>
      </w:r>
      <w:r w:rsidR="00DF3508" w:rsidRPr="00E4523A">
        <w:rPr>
          <w:sz w:val="24"/>
          <w:szCs w:val="24"/>
        </w:rPr>
        <w:t xml:space="preserve">te krijgen in de actuele situatie en jou helpen om te komen tot een gedegen maatwerkprogramma voor deze opdrachtgever. De licentie is steeds geldig voor een jaar. </w:t>
      </w:r>
    </w:p>
    <w:p w:rsidR="00DF3508" w:rsidRPr="00E4523A" w:rsidRDefault="00DF3508" w:rsidP="00E4523A">
      <w:pPr>
        <w:rPr>
          <w:b/>
          <w:sz w:val="24"/>
          <w:szCs w:val="24"/>
        </w:rPr>
      </w:pPr>
      <w:r w:rsidRPr="00E4523A">
        <w:rPr>
          <w:b/>
          <w:sz w:val="24"/>
          <w:szCs w:val="24"/>
        </w:rPr>
        <w:t>Investering</w:t>
      </w:r>
    </w:p>
    <w:p w:rsidR="00DF3508" w:rsidRPr="00E4523A" w:rsidRDefault="00DF3508" w:rsidP="00E4523A">
      <w:pPr>
        <w:rPr>
          <w:sz w:val="24"/>
          <w:szCs w:val="24"/>
        </w:rPr>
      </w:pPr>
      <w:r w:rsidRPr="00E4523A">
        <w:rPr>
          <w:sz w:val="24"/>
          <w:szCs w:val="24"/>
        </w:rPr>
        <w:t>De investering voor het opleidings- en licentietraject bedraagt € 3600,- pp. excl. BTW. Hiervoor ontvang je:</w:t>
      </w:r>
    </w:p>
    <w:p w:rsidR="00E4523A" w:rsidRPr="00E4523A" w:rsidRDefault="00E4523A" w:rsidP="00E4523A">
      <w:pPr>
        <w:pStyle w:val="Lijstalinea"/>
        <w:numPr>
          <w:ilvl w:val="0"/>
          <w:numId w:val="8"/>
        </w:numPr>
        <w:rPr>
          <w:rFonts w:asciiTheme="minorHAnsi" w:hAnsiTheme="minorHAnsi"/>
        </w:rPr>
      </w:pPr>
      <w:proofErr w:type="spellStart"/>
      <w:r w:rsidRPr="00E4523A">
        <w:rPr>
          <w:rFonts w:asciiTheme="minorHAnsi" w:hAnsiTheme="minorHAnsi"/>
        </w:rPr>
        <w:t>Een</w:t>
      </w:r>
      <w:proofErr w:type="spellEnd"/>
      <w:r w:rsidRPr="00E4523A">
        <w:rPr>
          <w:rFonts w:asciiTheme="minorHAnsi" w:hAnsiTheme="minorHAnsi"/>
        </w:rPr>
        <w:t xml:space="preserve"> </w:t>
      </w:r>
      <w:proofErr w:type="spellStart"/>
      <w:r w:rsidRPr="00E4523A">
        <w:rPr>
          <w:rFonts w:asciiTheme="minorHAnsi" w:hAnsiTheme="minorHAnsi"/>
        </w:rPr>
        <w:t>intakegesprek</w:t>
      </w:r>
      <w:proofErr w:type="spellEnd"/>
      <w:r w:rsidRPr="00E4523A">
        <w:rPr>
          <w:rFonts w:asciiTheme="minorHAnsi" w:hAnsiTheme="minorHAnsi"/>
        </w:rPr>
        <w:t xml:space="preserve"> (</w:t>
      </w:r>
      <w:proofErr w:type="spellStart"/>
      <w:r w:rsidRPr="00E4523A">
        <w:rPr>
          <w:rFonts w:asciiTheme="minorHAnsi" w:hAnsiTheme="minorHAnsi"/>
        </w:rPr>
        <w:t>telefonisch</w:t>
      </w:r>
      <w:proofErr w:type="spellEnd"/>
      <w:r w:rsidRPr="00E4523A">
        <w:rPr>
          <w:rFonts w:asciiTheme="minorHAnsi" w:hAnsiTheme="minorHAnsi"/>
        </w:rPr>
        <w:t>/</w:t>
      </w:r>
      <w:proofErr w:type="spellStart"/>
      <w:r w:rsidRPr="00E4523A">
        <w:rPr>
          <w:rFonts w:asciiTheme="minorHAnsi" w:hAnsiTheme="minorHAnsi"/>
        </w:rPr>
        <w:t>skype</w:t>
      </w:r>
      <w:proofErr w:type="spellEnd"/>
      <w:r w:rsidRPr="00E4523A">
        <w:rPr>
          <w:rFonts w:asciiTheme="minorHAnsi" w:hAnsiTheme="minorHAnsi"/>
        </w:rPr>
        <w:t xml:space="preserve">) </w:t>
      </w:r>
    </w:p>
    <w:p w:rsidR="00DF3508" w:rsidRPr="00E4523A" w:rsidRDefault="00BA0D50" w:rsidP="00E4523A">
      <w:pPr>
        <w:pStyle w:val="Lijstalinea"/>
        <w:numPr>
          <w:ilvl w:val="0"/>
          <w:numId w:val="8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</w:t>
      </w:r>
      <w:r w:rsidR="00DF3508" w:rsidRPr="00E4523A">
        <w:rPr>
          <w:rFonts w:asciiTheme="minorHAnsi" w:hAnsiTheme="minorHAnsi"/>
        </w:rPr>
        <w:t>eelname</w:t>
      </w:r>
      <w:proofErr w:type="spellEnd"/>
      <w:r w:rsidR="00DF3508" w:rsidRPr="00E4523A">
        <w:rPr>
          <w:rFonts w:asciiTheme="minorHAnsi" w:hAnsiTheme="minorHAnsi"/>
        </w:rPr>
        <w:t xml:space="preserve"> </w:t>
      </w:r>
      <w:proofErr w:type="spellStart"/>
      <w:r w:rsidR="00DF3508" w:rsidRPr="00E4523A">
        <w:rPr>
          <w:rFonts w:asciiTheme="minorHAnsi" w:hAnsiTheme="minorHAnsi"/>
        </w:rPr>
        <w:t>aan</w:t>
      </w:r>
      <w:proofErr w:type="spellEnd"/>
      <w:r w:rsidR="00DF3508" w:rsidRPr="00E4523A">
        <w:rPr>
          <w:rFonts w:asciiTheme="minorHAnsi" w:hAnsiTheme="minorHAnsi"/>
        </w:rPr>
        <w:t xml:space="preserve"> de </w:t>
      </w:r>
      <w:proofErr w:type="spellStart"/>
      <w:r w:rsidR="00743784">
        <w:rPr>
          <w:rFonts w:asciiTheme="minorHAnsi" w:hAnsiTheme="minorHAnsi"/>
        </w:rPr>
        <w:t>acht</w:t>
      </w:r>
      <w:r w:rsidR="00DF3508" w:rsidRPr="00E4523A">
        <w:rPr>
          <w:rFonts w:asciiTheme="minorHAnsi" w:hAnsiTheme="minorHAnsi"/>
        </w:rPr>
        <w:t>daagse</w:t>
      </w:r>
      <w:proofErr w:type="spellEnd"/>
      <w:r w:rsidR="00DF3508" w:rsidRPr="00E4523A">
        <w:rPr>
          <w:rFonts w:asciiTheme="minorHAnsi" w:hAnsiTheme="minorHAnsi"/>
        </w:rPr>
        <w:t xml:space="preserve"> </w:t>
      </w:r>
      <w:proofErr w:type="spellStart"/>
      <w:r w:rsidR="00DF3508" w:rsidRPr="00E4523A">
        <w:rPr>
          <w:rFonts w:asciiTheme="minorHAnsi" w:hAnsiTheme="minorHAnsi"/>
        </w:rPr>
        <w:t>opleiding</w:t>
      </w:r>
      <w:proofErr w:type="spellEnd"/>
    </w:p>
    <w:p w:rsidR="00DF3508" w:rsidRPr="00E4523A" w:rsidRDefault="00DF3508" w:rsidP="00E4523A">
      <w:pPr>
        <w:pStyle w:val="Lijstalinea"/>
        <w:numPr>
          <w:ilvl w:val="0"/>
          <w:numId w:val="8"/>
        </w:numPr>
        <w:rPr>
          <w:rFonts w:asciiTheme="minorHAnsi" w:hAnsiTheme="minorHAnsi"/>
        </w:rPr>
      </w:pPr>
      <w:r w:rsidRPr="00E4523A">
        <w:rPr>
          <w:rFonts w:asciiTheme="minorHAnsi" w:hAnsiTheme="minorHAnsi"/>
        </w:rPr>
        <w:t xml:space="preserve">5 </w:t>
      </w:r>
      <w:proofErr w:type="spellStart"/>
      <w:r w:rsidRPr="00E4523A">
        <w:rPr>
          <w:rFonts w:asciiTheme="minorHAnsi" w:hAnsiTheme="minorHAnsi"/>
        </w:rPr>
        <w:t>coachingssessies</w:t>
      </w:r>
      <w:proofErr w:type="spellEnd"/>
      <w:r w:rsidRPr="00E4523A">
        <w:rPr>
          <w:rFonts w:asciiTheme="minorHAnsi" w:hAnsiTheme="minorHAnsi"/>
        </w:rPr>
        <w:t xml:space="preserve"> </w:t>
      </w:r>
      <w:proofErr w:type="spellStart"/>
      <w:r w:rsidRPr="00E4523A">
        <w:rPr>
          <w:rFonts w:asciiTheme="minorHAnsi" w:hAnsiTheme="minorHAnsi"/>
        </w:rPr>
        <w:t>tijdens</w:t>
      </w:r>
      <w:proofErr w:type="spellEnd"/>
      <w:r w:rsidRPr="00E4523A">
        <w:rPr>
          <w:rFonts w:asciiTheme="minorHAnsi" w:hAnsiTheme="minorHAnsi"/>
        </w:rPr>
        <w:t xml:space="preserve"> je </w:t>
      </w:r>
      <w:proofErr w:type="spellStart"/>
      <w:r w:rsidRPr="00E4523A">
        <w:rPr>
          <w:rFonts w:asciiTheme="minorHAnsi" w:hAnsiTheme="minorHAnsi"/>
        </w:rPr>
        <w:t>eerste</w:t>
      </w:r>
      <w:proofErr w:type="spellEnd"/>
      <w:r w:rsidRPr="00E4523A">
        <w:rPr>
          <w:rFonts w:asciiTheme="minorHAnsi" w:hAnsiTheme="minorHAnsi"/>
        </w:rPr>
        <w:t xml:space="preserve"> </w:t>
      </w:r>
      <w:proofErr w:type="spellStart"/>
      <w:r w:rsidRPr="00E4523A">
        <w:rPr>
          <w:rFonts w:asciiTheme="minorHAnsi" w:hAnsiTheme="minorHAnsi"/>
        </w:rPr>
        <w:t>klus</w:t>
      </w:r>
      <w:proofErr w:type="spellEnd"/>
    </w:p>
    <w:p w:rsidR="00C1482E" w:rsidRPr="00C1482E" w:rsidRDefault="00DF3508" w:rsidP="00C1482E">
      <w:pPr>
        <w:pStyle w:val="Lijstalinea"/>
        <w:numPr>
          <w:ilvl w:val="0"/>
          <w:numId w:val="8"/>
        </w:numPr>
        <w:rPr>
          <w:b/>
        </w:rPr>
      </w:pPr>
      <w:r w:rsidRPr="009761B9">
        <w:rPr>
          <w:rFonts w:asciiTheme="minorHAnsi" w:hAnsiTheme="minorHAnsi"/>
          <w:lang w:val="nl-NL"/>
        </w:rPr>
        <w:t>toegang tot de online tools, trainingsprogramma’s en de organisatiescans voor 1 jaar</w:t>
      </w:r>
    </w:p>
    <w:p w:rsidR="00C1482E" w:rsidRPr="00C1482E" w:rsidRDefault="00C1482E" w:rsidP="00C1482E">
      <w:pPr>
        <w:pStyle w:val="Lijstalinea"/>
        <w:rPr>
          <w:b/>
        </w:rPr>
      </w:pPr>
    </w:p>
    <w:p w:rsidR="00C1482E" w:rsidRPr="00E4523A" w:rsidRDefault="00C1482E" w:rsidP="00C1482E">
      <w:pPr>
        <w:rPr>
          <w:b/>
          <w:sz w:val="24"/>
          <w:szCs w:val="24"/>
        </w:rPr>
      </w:pPr>
      <w:r w:rsidRPr="00E4523A">
        <w:rPr>
          <w:b/>
          <w:sz w:val="24"/>
          <w:szCs w:val="24"/>
        </w:rPr>
        <w:t xml:space="preserve">Waar en wanneer? </w:t>
      </w:r>
    </w:p>
    <w:p w:rsidR="00C1482E" w:rsidRPr="00C1482E" w:rsidRDefault="00C1482E" w:rsidP="00C1482E">
      <w:r w:rsidRPr="00C1482E">
        <w:t xml:space="preserve">De opleiding start in november 2015 in het midden van het land en omvat </w:t>
      </w:r>
      <w:r w:rsidR="00743784">
        <w:t>4</w:t>
      </w:r>
      <w:r w:rsidRPr="00C1482E">
        <w:t xml:space="preserve"> blokken van twee dagen </w:t>
      </w:r>
      <w:r>
        <w:t xml:space="preserve">op de volgende data: </w:t>
      </w:r>
    </w:p>
    <w:p w:rsidR="00C1482E" w:rsidRPr="00C1482E" w:rsidRDefault="00C1482E" w:rsidP="00C1482E">
      <w:pPr>
        <w:pStyle w:val="Lijstalinea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1482E">
        <w:rPr>
          <w:rFonts w:asciiTheme="minorHAnsi" w:hAnsiTheme="minorHAnsi"/>
          <w:sz w:val="22"/>
          <w:szCs w:val="22"/>
        </w:rPr>
        <w:t xml:space="preserve">19 en 20 </w:t>
      </w:r>
      <w:proofErr w:type="spellStart"/>
      <w:r w:rsidRPr="00C1482E">
        <w:rPr>
          <w:rFonts w:asciiTheme="minorHAnsi" w:hAnsiTheme="minorHAnsi"/>
          <w:sz w:val="22"/>
          <w:szCs w:val="22"/>
        </w:rPr>
        <w:t>november</w:t>
      </w:r>
      <w:proofErr w:type="spellEnd"/>
      <w:r w:rsidRPr="00C1482E">
        <w:rPr>
          <w:rFonts w:asciiTheme="minorHAnsi" w:hAnsiTheme="minorHAnsi"/>
          <w:sz w:val="22"/>
          <w:szCs w:val="22"/>
        </w:rPr>
        <w:t xml:space="preserve"> 2015</w:t>
      </w:r>
    </w:p>
    <w:p w:rsidR="00C1482E" w:rsidRPr="00C1482E" w:rsidRDefault="00C1482E" w:rsidP="00C1482E">
      <w:pPr>
        <w:pStyle w:val="Lijstalinea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1482E">
        <w:rPr>
          <w:rFonts w:asciiTheme="minorHAnsi" w:hAnsiTheme="minorHAnsi"/>
          <w:sz w:val="22"/>
          <w:szCs w:val="22"/>
        </w:rPr>
        <w:t xml:space="preserve">7 en 8 </w:t>
      </w:r>
      <w:proofErr w:type="spellStart"/>
      <w:r w:rsidRPr="00C1482E">
        <w:rPr>
          <w:rFonts w:asciiTheme="minorHAnsi" w:hAnsiTheme="minorHAnsi"/>
          <w:sz w:val="22"/>
          <w:szCs w:val="22"/>
        </w:rPr>
        <w:t>januari</w:t>
      </w:r>
      <w:proofErr w:type="spellEnd"/>
      <w:r w:rsidRPr="00C1482E">
        <w:rPr>
          <w:rFonts w:asciiTheme="minorHAnsi" w:hAnsiTheme="minorHAnsi"/>
          <w:sz w:val="22"/>
          <w:szCs w:val="22"/>
        </w:rPr>
        <w:t xml:space="preserve"> 2016</w:t>
      </w:r>
    </w:p>
    <w:p w:rsidR="00C1482E" w:rsidRPr="00BA0D50" w:rsidRDefault="00C1482E" w:rsidP="00C1482E">
      <w:pPr>
        <w:pStyle w:val="Lijstalinea"/>
        <w:numPr>
          <w:ilvl w:val="0"/>
          <w:numId w:val="8"/>
        </w:numPr>
      </w:pPr>
      <w:r w:rsidRPr="00C1482E">
        <w:rPr>
          <w:rFonts w:asciiTheme="minorHAnsi" w:hAnsiTheme="minorHAnsi"/>
          <w:sz w:val="22"/>
          <w:szCs w:val="22"/>
        </w:rPr>
        <w:t xml:space="preserve">4 en 5 </w:t>
      </w:r>
      <w:proofErr w:type="spellStart"/>
      <w:r w:rsidRPr="00C1482E">
        <w:rPr>
          <w:rFonts w:asciiTheme="minorHAnsi" w:hAnsiTheme="minorHAnsi"/>
          <w:sz w:val="22"/>
          <w:szCs w:val="22"/>
        </w:rPr>
        <w:t>februari</w:t>
      </w:r>
      <w:proofErr w:type="spellEnd"/>
      <w:r w:rsidRPr="00C1482E">
        <w:rPr>
          <w:rFonts w:asciiTheme="minorHAnsi" w:hAnsiTheme="minorHAnsi"/>
          <w:sz w:val="22"/>
          <w:szCs w:val="22"/>
        </w:rPr>
        <w:t xml:space="preserve"> 2016</w:t>
      </w:r>
    </w:p>
    <w:p w:rsidR="00743784" w:rsidRPr="00CD756A" w:rsidRDefault="00743784" w:rsidP="00C1482E">
      <w:pPr>
        <w:pStyle w:val="Lijstalinea"/>
        <w:numPr>
          <w:ilvl w:val="0"/>
          <w:numId w:val="8"/>
        </w:numPr>
      </w:pPr>
      <w:r>
        <w:rPr>
          <w:rFonts w:asciiTheme="minorHAnsi" w:hAnsiTheme="minorHAnsi"/>
          <w:sz w:val="22"/>
          <w:szCs w:val="22"/>
        </w:rPr>
        <w:lastRenderedPageBreak/>
        <w:t xml:space="preserve">3 en 4 </w:t>
      </w:r>
      <w:proofErr w:type="spellStart"/>
      <w:r>
        <w:rPr>
          <w:rFonts w:asciiTheme="minorHAnsi" w:hAnsiTheme="minorHAnsi"/>
          <w:sz w:val="22"/>
          <w:szCs w:val="22"/>
        </w:rPr>
        <w:t>maart</w:t>
      </w:r>
      <w:proofErr w:type="spellEnd"/>
      <w:r>
        <w:rPr>
          <w:rFonts w:asciiTheme="minorHAnsi" w:hAnsiTheme="minorHAnsi"/>
          <w:sz w:val="22"/>
          <w:szCs w:val="22"/>
        </w:rPr>
        <w:t xml:space="preserve"> 2016</w:t>
      </w:r>
    </w:p>
    <w:p w:rsidR="00CD756A" w:rsidRDefault="00CD756A" w:rsidP="00CD756A">
      <w:pPr>
        <w:pStyle w:val="Lijstalinea"/>
      </w:pPr>
    </w:p>
    <w:p w:rsidR="009761B9" w:rsidRDefault="00E4523A" w:rsidP="00E4523A">
      <w:pPr>
        <w:rPr>
          <w:b/>
          <w:iCs/>
          <w:sz w:val="24"/>
          <w:szCs w:val="24"/>
        </w:rPr>
      </w:pPr>
      <w:r w:rsidRPr="00E4523A">
        <w:rPr>
          <w:b/>
          <w:iCs/>
          <w:sz w:val="24"/>
          <w:szCs w:val="24"/>
        </w:rPr>
        <w:t>Door wie</w:t>
      </w:r>
    </w:p>
    <w:p w:rsidR="00E4523A" w:rsidRDefault="00E4523A" w:rsidP="00E4523A">
      <w:pPr>
        <w:rPr>
          <w:sz w:val="24"/>
          <w:szCs w:val="24"/>
        </w:rPr>
      </w:pPr>
      <w:r w:rsidRPr="00E4523A">
        <w:rPr>
          <w:sz w:val="24"/>
          <w:szCs w:val="24"/>
        </w:rPr>
        <w:t xml:space="preserve">Het train-de-trainersprogramma Samensturing wordt aangeboden door de Veranderstudio VOF in samenwerking met </w:t>
      </w:r>
      <w:proofErr w:type="spellStart"/>
      <w:r w:rsidRPr="00E4523A">
        <w:rPr>
          <w:sz w:val="24"/>
          <w:szCs w:val="24"/>
        </w:rPr>
        <w:t>WerkendLeren</w:t>
      </w:r>
      <w:proofErr w:type="spellEnd"/>
      <w:r w:rsidRPr="00E4523A">
        <w:rPr>
          <w:sz w:val="24"/>
          <w:szCs w:val="24"/>
        </w:rPr>
        <w:t xml:space="preserve"> BV. </w:t>
      </w:r>
    </w:p>
    <w:p w:rsidR="00032E66" w:rsidRPr="00E4523A" w:rsidRDefault="00E4523A" w:rsidP="00E4523A">
      <w:pPr>
        <w:rPr>
          <w:sz w:val="24"/>
          <w:szCs w:val="24"/>
        </w:rPr>
      </w:pPr>
      <w:r>
        <w:rPr>
          <w:sz w:val="24"/>
          <w:szCs w:val="24"/>
        </w:rPr>
        <w:t xml:space="preserve">Als trainer/coaches in het opleidingstraject zijn betrokken </w:t>
      </w:r>
      <w:r w:rsidR="00A11E72" w:rsidRPr="00E4523A">
        <w:rPr>
          <w:sz w:val="24"/>
          <w:szCs w:val="24"/>
        </w:rPr>
        <w:t xml:space="preserve">Sabine Nijhuis en Rianca Evers-den Ouden. Rianca is </w:t>
      </w:r>
      <w:r w:rsidR="00507E77" w:rsidRPr="00E4523A">
        <w:rPr>
          <w:sz w:val="24"/>
          <w:szCs w:val="24"/>
        </w:rPr>
        <w:t xml:space="preserve">erkend trainer </w:t>
      </w:r>
      <w:r w:rsidR="00CD756A">
        <w:rPr>
          <w:sz w:val="24"/>
          <w:szCs w:val="24"/>
        </w:rPr>
        <w:t xml:space="preserve">(CRKBO) </w:t>
      </w:r>
      <w:r w:rsidR="00507E77" w:rsidRPr="00E4523A">
        <w:rPr>
          <w:sz w:val="24"/>
          <w:szCs w:val="24"/>
        </w:rPr>
        <w:t xml:space="preserve">en transformatie-adviseur. Zij houdt zich bezig met de organisatiepsychologische kant van transformeren in organisaties </w:t>
      </w:r>
      <w:r w:rsidR="00A11E72" w:rsidRPr="00E4523A">
        <w:rPr>
          <w:sz w:val="24"/>
          <w:szCs w:val="24"/>
        </w:rPr>
        <w:t xml:space="preserve">. Sabine is als opleidingskundige </w:t>
      </w:r>
      <w:r w:rsidR="009761B9">
        <w:rPr>
          <w:sz w:val="24"/>
          <w:szCs w:val="24"/>
        </w:rPr>
        <w:t xml:space="preserve">en coach </w:t>
      </w:r>
      <w:r w:rsidR="00A11E72" w:rsidRPr="00E4523A">
        <w:rPr>
          <w:sz w:val="24"/>
          <w:szCs w:val="24"/>
        </w:rPr>
        <w:t xml:space="preserve">werkzaam bij diverse organisaties waar zij zich bezighoudt met het thema zelfsturing en zelfsturend leren. </w:t>
      </w:r>
    </w:p>
    <w:p w:rsidR="00C1482E" w:rsidRDefault="00C1482E" w:rsidP="009761B9">
      <w:pPr>
        <w:rPr>
          <w:b/>
          <w:sz w:val="24"/>
          <w:szCs w:val="24"/>
        </w:rPr>
      </w:pPr>
    </w:p>
    <w:p w:rsidR="00C1482E" w:rsidRDefault="00C1482E" w:rsidP="009761B9">
      <w:pPr>
        <w:rPr>
          <w:b/>
          <w:sz w:val="24"/>
          <w:szCs w:val="24"/>
        </w:rPr>
      </w:pPr>
    </w:p>
    <w:p w:rsidR="0012366E" w:rsidRPr="00E4523A" w:rsidRDefault="0012366E" w:rsidP="00E4523A">
      <w:pPr>
        <w:rPr>
          <w:sz w:val="24"/>
          <w:szCs w:val="24"/>
        </w:rPr>
      </w:pPr>
      <w:bookmarkStart w:id="0" w:name="_GoBack"/>
      <w:bookmarkEnd w:id="0"/>
    </w:p>
    <w:sectPr w:rsidR="0012366E" w:rsidRPr="00E452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CF" w:rsidRDefault="009453CF" w:rsidP="009761B9">
      <w:pPr>
        <w:spacing w:after="0" w:line="240" w:lineRule="auto"/>
      </w:pPr>
      <w:r>
        <w:separator/>
      </w:r>
    </w:p>
  </w:endnote>
  <w:endnote w:type="continuationSeparator" w:id="0">
    <w:p w:rsidR="009453CF" w:rsidRDefault="009453CF" w:rsidP="0097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CF" w:rsidRDefault="009453CF" w:rsidP="009761B9">
      <w:pPr>
        <w:spacing w:after="0" w:line="240" w:lineRule="auto"/>
      </w:pPr>
      <w:r>
        <w:separator/>
      </w:r>
    </w:p>
  </w:footnote>
  <w:footnote w:type="continuationSeparator" w:id="0">
    <w:p w:rsidR="009453CF" w:rsidRDefault="009453CF" w:rsidP="0097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6A" w:rsidRDefault="00CD756A">
    <w:pPr>
      <w:pStyle w:val="Koptekst"/>
    </w:pPr>
    <w:r>
      <w:rPr>
        <w:noProof/>
        <w:lang w:eastAsia="nl-NL"/>
      </w:rPr>
      <w:drawing>
        <wp:inline distT="0" distB="0" distL="0" distR="0" wp14:anchorId="521F3C8E" wp14:editId="1362E87C">
          <wp:extent cx="2457450" cy="1256355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veranderstud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896" cy="126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6EF623AB" wp14:editId="73C35958">
          <wp:extent cx="2366284" cy="44767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erkendler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467" cy="44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56A" w:rsidRDefault="00CD756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60D"/>
    <w:multiLevelType w:val="hybridMultilevel"/>
    <w:tmpl w:val="AF445B7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41FE"/>
    <w:multiLevelType w:val="multilevel"/>
    <w:tmpl w:val="C226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C2467"/>
    <w:multiLevelType w:val="hybridMultilevel"/>
    <w:tmpl w:val="376EEA26"/>
    <w:lvl w:ilvl="0" w:tplc="B1B053E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B11E8"/>
    <w:multiLevelType w:val="hybridMultilevel"/>
    <w:tmpl w:val="1C2E5DC0"/>
    <w:lvl w:ilvl="0" w:tplc="44500F02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52DB7"/>
    <w:multiLevelType w:val="hybridMultilevel"/>
    <w:tmpl w:val="15FA8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C35FD"/>
    <w:multiLevelType w:val="hybridMultilevel"/>
    <w:tmpl w:val="4F86313A"/>
    <w:lvl w:ilvl="0" w:tplc="D6F045C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505DB"/>
    <w:multiLevelType w:val="hybridMultilevel"/>
    <w:tmpl w:val="DD86FE58"/>
    <w:lvl w:ilvl="0" w:tplc="F7F63D6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6773E"/>
    <w:multiLevelType w:val="hybridMultilevel"/>
    <w:tmpl w:val="20665684"/>
    <w:lvl w:ilvl="0" w:tplc="E640E05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34FB3"/>
    <w:multiLevelType w:val="hybridMultilevel"/>
    <w:tmpl w:val="A0405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66"/>
    <w:rsid w:val="00020464"/>
    <w:rsid w:val="00032E66"/>
    <w:rsid w:val="00052B32"/>
    <w:rsid w:val="000534D8"/>
    <w:rsid w:val="0012366E"/>
    <w:rsid w:val="00144921"/>
    <w:rsid w:val="00164C69"/>
    <w:rsid w:val="001A2364"/>
    <w:rsid w:val="00266EBD"/>
    <w:rsid w:val="002A29BC"/>
    <w:rsid w:val="002D5C06"/>
    <w:rsid w:val="00303C82"/>
    <w:rsid w:val="00347148"/>
    <w:rsid w:val="0037533E"/>
    <w:rsid w:val="00387F12"/>
    <w:rsid w:val="003F39D8"/>
    <w:rsid w:val="00405E59"/>
    <w:rsid w:val="00507E77"/>
    <w:rsid w:val="00624216"/>
    <w:rsid w:val="00671A4A"/>
    <w:rsid w:val="00743784"/>
    <w:rsid w:val="00782AFB"/>
    <w:rsid w:val="007941F2"/>
    <w:rsid w:val="008107BC"/>
    <w:rsid w:val="00831C92"/>
    <w:rsid w:val="008C7388"/>
    <w:rsid w:val="009453CF"/>
    <w:rsid w:val="009504D3"/>
    <w:rsid w:val="009761B9"/>
    <w:rsid w:val="00A11E72"/>
    <w:rsid w:val="00B3705C"/>
    <w:rsid w:val="00BA0D50"/>
    <w:rsid w:val="00C1482E"/>
    <w:rsid w:val="00CA0CD8"/>
    <w:rsid w:val="00CD756A"/>
    <w:rsid w:val="00DF3508"/>
    <w:rsid w:val="00E4523A"/>
    <w:rsid w:val="00F6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C6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C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C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C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C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C69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761B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761B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761B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BA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0D50"/>
  </w:style>
  <w:style w:type="paragraph" w:styleId="Voettekst">
    <w:name w:val="footer"/>
    <w:basedOn w:val="Standaard"/>
    <w:link w:val="VoettekstChar"/>
    <w:uiPriority w:val="99"/>
    <w:unhideWhenUsed/>
    <w:rsid w:val="00BA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C6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C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C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C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C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C69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761B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761B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761B9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BA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0D50"/>
  </w:style>
  <w:style w:type="paragraph" w:styleId="Voettekst">
    <w:name w:val="footer"/>
    <w:basedOn w:val="Standaard"/>
    <w:link w:val="VoettekstChar"/>
    <w:uiPriority w:val="99"/>
    <w:unhideWhenUsed/>
    <w:rsid w:val="00BA0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39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9349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1CE5-EEEB-4122-979C-60D43360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Nijhuis</dc:creator>
  <cp:lastModifiedBy>gebruiker</cp:lastModifiedBy>
  <cp:revision>2</cp:revision>
  <dcterms:created xsi:type="dcterms:W3CDTF">2015-09-02T07:12:00Z</dcterms:created>
  <dcterms:modified xsi:type="dcterms:W3CDTF">2015-09-02T07:12:00Z</dcterms:modified>
</cp:coreProperties>
</file>